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C664" w14:textId="77777777" w:rsidR="00943042" w:rsidRDefault="00943042" w:rsidP="00943042">
      <w:pPr>
        <w:spacing w:before="130" w:line="260" w:lineRule="exact"/>
        <w:ind w:firstLine="539"/>
        <w:jc w:val="right"/>
        <w:rPr>
          <w:rFonts w:ascii="Cambria" w:hAnsi="Cambria"/>
          <w:color w:val="000000"/>
          <w:sz w:val="19"/>
        </w:rPr>
      </w:pPr>
      <w:r w:rsidRPr="00D15675">
        <w:rPr>
          <w:rFonts w:ascii="Cambria" w:hAnsi="Cambria"/>
          <w:color w:val="000000"/>
          <w:sz w:val="19"/>
        </w:rPr>
        <w:t>8.</w:t>
      </w:r>
      <w:r w:rsidRPr="00D15675">
        <w:rPr>
          <w:rFonts w:ascii="Cambria" w:hAnsi="Cambria"/>
          <w:color w:val="000000"/>
          <w:sz w:val="19"/>
          <w:vertAlign w:val="superscript"/>
        </w:rPr>
        <w:t>4</w:t>
      </w:r>
      <w:r w:rsidRPr="00D15675">
        <w:rPr>
          <w:rFonts w:ascii="Cambria" w:hAnsi="Cambria"/>
          <w:color w:val="000000"/>
          <w:sz w:val="19"/>
        </w:rPr>
        <w:t>pielikums</w:t>
      </w:r>
      <w:r>
        <w:rPr>
          <w:rFonts w:ascii="Cambria" w:hAnsi="Cambria"/>
          <w:color w:val="000000"/>
          <w:sz w:val="19"/>
        </w:rPr>
        <w:br/>
      </w:r>
      <w:r w:rsidRPr="00D15675">
        <w:rPr>
          <w:rFonts w:ascii="Cambria" w:hAnsi="Cambria"/>
          <w:color w:val="000000"/>
          <w:sz w:val="19"/>
        </w:rPr>
        <w:t>Sabiedrisko pakalpojumu</w:t>
      </w:r>
      <w:r>
        <w:rPr>
          <w:rFonts w:ascii="Cambria" w:hAnsi="Cambria"/>
          <w:color w:val="000000"/>
          <w:sz w:val="19"/>
        </w:rPr>
        <w:br/>
      </w:r>
      <w:r w:rsidRPr="00D15675">
        <w:rPr>
          <w:rFonts w:ascii="Cambria" w:hAnsi="Cambria"/>
          <w:color w:val="000000"/>
          <w:sz w:val="19"/>
        </w:rPr>
        <w:t xml:space="preserve"> regulēšanas komisijas</w:t>
      </w:r>
      <w:r>
        <w:rPr>
          <w:rFonts w:ascii="Cambria" w:hAnsi="Cambria"/>
          <w:color w:val="000000"/>
          <w:sz w:val="19"/>
        </w:rPr>
        <w:br/>
      </w:r>
      <w:r w:rsidRPr="00D15675">
        <w:rPr>
          <w:rFonts w:ascii="Cambria" w:hAnsi="Cambria"/>
          <w:color w:val="000000"/>
          <w:sz w:val="19"/>
        </w:rPr>
        <w:t>2017.gada 21.decembra lēmumam Nr.1/36</w:t>
      </w:r>
    </w:p>
    <w:p w14:paraId="0778ACCB" w14:textId="77777777" w:rsidR="00943042" w:rsidRPr="00943042" w:rsidRDefault="00943042" w:rsidP="00943042">
      <w:pPr>
        <w:spacing w:before="130" w:line="260" w:lineRule="exact"/>
        <w:jc w:val="left"/>
        <w:rPr>
          <w:rFonts w:asciiTheme="majorHAnsi" w:eastAsia="Times New Roman" w:hAnsiTheme="majorHAnsi"/>
          <w:i/>
          <w:sz w:val="18"/>
          <w:szCs w:val="18"/>
          <w:lang w:eastAsia="lv-LV"/>
        </w:rPr>
      </w:pPr>
      <w:r w:rsidRPr="00943042">
        <w:rPr>
          <w:rFonts w:asciiTheme="majorHAnsi" w:hAnsiTheme="majorHAnsi"/>
          <w:i/>
          <w:sz w:val="18"/>
          <w:szCs w:val="18"/>
        </w:rPr>
        <w:t>(Pielikums SPRK padomes 27.02.2020. lēmuma Nr. 1/3 redakcijā)</w:t>
      </w:r>
    </w:p>
    <w:p w14:paraId="3B899FA5" w14:textId="77777777" w:rsidR="00943042" w:rsidRPr="00D15675" w:rsidRDefault="00943042" w:rsidP="00943042">
      <w:pPr>
        <w:spacing w:before="130" w:line="260" w:lineRule="exact"/>
        <w:ind w:firstLine="539"/>
        <w:jc w:val="right"/>
        <w:rPr>
          <w:rFonts w:ascii="Cambria" w:eastAsia="Times New Roman" w:hAnsi="Cambria"/>
          <w:i/>
          <w:iCs/>
          <w:sz w:val="19"/>
          <w:szCs w:val="24"/>
          <w:lang w:eastAsia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06"/>
      </w:tblGrid>
      <w:tr w:rsidR="00943042" w:rsidRPr="00D15675" w14:paraId="0339E92E" w14:textId="77777777" w:rsidTr="00763ED8">
        <w:tc>
          <w:tcPr>
            <w:tcW w:w="1450" w:type="pct"/>
            <w:noWrap/>
            <w:hideMark/>
          </w:tcPr>
          <w:p w14:paraId="29BE43C0" w14:textId="381595E7" w:rsidR="00943042" w:rsidRPr="00D15675" w:rsidRDefault="00943042" w:rsidP="00763ED8">
            <w:pPr>
              <w:spacing w:before="130" w:line="260" w:lineRule="exact"/>
              <w:ind w:firstLine="539"/>
              <w:rPr>
                <w:rFonts w:ascii="Cambria" w:hAnsi="Cambria"/>
                <w:sz w:val="19"/>
                <w:szCs w:val="24"/>
                <w:lang w:eastAsia="lv-LV"/>
              </w:rPr>
            </w:pPr>
            <w:r w:rsidRPr="00D15675">
              <w:rPr>
                <w:rFonts w:ascii="Cambria" w:hAnsi="Cambria"/>
                <w:b/>
                <w:sz w:val="19"/>
                <w:szCs w:val="24"/>
                <w:lang w:eastAsia="lv-LV"/>
              </w:rPr>
              <w:t>Energoapgādes komersanta nosaukums</w:t>
            </w:r>
            <w:r w:rsidRPr="00D15675">
              <w:rPr>
                <w:rFonts w:ascii="Cambria" w:hAnsi="Cambria"/>
                <w:sz w:val="19"/>
                <w:szCs w:val="24"/>
                <w:lang w:eastAsia="lv-LV"/>
              </w:rPr>
              <w:t xml:space="preserve"> ________________________________</w:t>
            </w:r>
            <w:r w:rsidR="00895B7B">
              <w:rPr>
                <w:rFonts w:ascii="Cambria" w:hAnsi="Cambria"/>
                <w:sz w:val="19"/>
                <w:szCs w:val="24"/>
                <w:lang w:eastAsia="lv-LV"/>
              </w:rPr>
              <w:t>___</w:t>
            </w:r>
          </w:p>
        </w:tc>
      </w:tr>
      <w:tr w:rsidR="00943042" w:rsidRPr="00D15675" w14:paraId="7BD19A01" w14:textId="77777777" w:rsidTr="00763ED8">
        <w:tc>
          <w:tcPr>
            <w:tcW w:w="1450" w:type="pct"/>
            <w:noWrap/>
            <w:hideMark/>
          </w:tcPr>
          <w:p w14:paraId="5FB347AD" w14:textId="2F24892C" w:rsidR="00943042" w:rsidRPr="00D15675" w:rsidRDefault="00943042" w:rsidP="00763ED8">
            <w:pPr>
              <w:spacing w:before="130" w:line="260" w:lineRule="exact"/>
              <w:ind w:firstLine="539"/>
              <w:rPr>
                <w:rFonts w:ascii="Cambria" w:hAnsi="Cambria"/>
                <w:sz w:val="19"/>
                <w:szCs w:val="24"/>
                <w:lang w:eastAsia="lv-LV"/>
              </w:rPr>
            </w:pPr>
            <w:r w:rsidRPr="00D15675">
              <w:rPr>
                <w:rFonts w:ascii="Cambria" w:hAnsi="Cambria"/>
                <w:b/>
                <w:sz w:val="19"/>
                <w:szCs w:val="24"/>
                <w:lang w:eastAsia="lv-LV"/>
              </w:rPr>
              <w:t>Vienotais reģistrācijas numurs</w:t>
            </w:r>
            <w:r w:rsidRPr="00D15675">
              <w:rPr>
                <w:rFonts w:ascii="Cambria" w:hAnsi="Cambria"/>
                <w:sz w:val="19"/>
                <w:szCs w:val="24"/>
                <w:lang w:eastAsia="lv-LV"/>
              </w:rPr>
              <w:t xml:space="preserve">    ______________________________________</w:t>
            </w:r>
            <w:r w:rsidR="00895B7B">
              <w:rPr>
                <w:rFonts w:ascii="Cambria" w:hAnsi="Cambria"/>
                <w:sz w:val="19"/>
                <w:szCs w:val="24"/>
                <w:lang w:eastAsia="lv-LV"/>
              </w:rPr>
              <w:t>_______</w:t>
            </w:r>
            <w:bookmarkStart w:id="0" w:name="_GoBack"/>
            <w:bookmarkEnd w:id="0"/>
          </w:p>
        </w:tc>
      </w:tr>
      <w:tr w:rsidR="00943042" w:rsidRPr="00D15675" w14:paraId="3C394239" w14:textId="77777777" w:rsidTr="00763ED8">
        <w:tc>
          <w:tcPr>
            <w:tcW w:w="1450" w:type="pct"/>
            <w:noWrap/>
            <w:hideMark/>
          </w:tcPr>
          <w:p w14:paraId="330E0742" w14:textId="77777777" w:rsidR="00943042" w:rsidRPr="00D15675" w:rsidRDefault="00943042" w:rsidP="00763ED8">
            <w:pPr>
              <w:spacing w:before="130" w:line="260" w:lineRule="exact"/>
              <w:ind w:firstLine="539"/>
              <w:rPr>
                <w:rFonts w:ascii="Cambria" w:hAnsi="Cambria"/>
                <w:sz w:val="19"/>
                <w:szCs w:val="24"/>
                <w:lang w:eastAsia="lv-LV"/>
              </w:rPr>
            </w:pPr>
            <w:r w:rsidRPr="00D15675">
              <w:rPr>
                <w:rFonts w:ascii="Cambria" w:hAnsi="Cambria"/>
                <w:b/>
                <w:sz w:val="19"/>
                <w:szCs w:val="24"/>
                <w:lang w:eastAsia="lv-LV"/>
              </w:rPr>
              <w:t xml:space="preserve">Energoapgādes komersanta reģistrācijas numurs </w:t>
            </w:r>
            <w:r w:rsidRPr="00D15675">
              <w:rPr>
                <w:rFonts w:ascii="Cambria" w:hAnsi="Cambria"/>
                <w:sz w:val="19"/>
                <w:szCs w:val="24"/>
                <w:lang w:eastAsia="lv-LV"/>
              </w:rPr>
              <w:t>________________________</w:t>
            </w:r>
          </w:p>
        </w:tc>
      </w:tr>
    </w:tbl>
    <w:p w14:paraId="7BAE56FA" w14:textId="77777777" w:rsidR="00943042" w:rsidRPr="00943042" w:rsidRDefault="00943042" w:rsidP="00943042">
      <w:pPr>
        <w:spacing w:before="130" w:line="260" w:lineRule="exact"/>
        <w:jc w:val="center"/>
        <w:rPr>
          <w:rFonts w:ascii="Cambria" w:eastAsia="Times New Roman" w:hAnsi="Cambria"/>
          <w:b/>
          <w:bCs/>
          <w:szCs w:val="24"/>
          <w:lang w:eastAsia="lv-LV"/>
        </w:rPr>
      </w:pPr>
      <w:r w:rsidRPr="00943042">
        <w:rPr>
          <w:rFonts w:ascii="Cambria" w:eastAsia="Times New Roman" w:hAnsi="Cambria"/>
          <w:b/>
          <w:bCs/>
          <w:szCs w:val="24"/>
          <w:lang w:eastAsia="lv-LV"/>
        </w:rPr>
        <w:t>Darbības veids – pieprasījuma reakcijas pakalpojuma nodrošināšana (</w:t>
      </w:r>
      <w:proofErr w:type="spellStart"/>
      <w:r w:rsidRPr="00943042">
        <w:rPr>
          <w:rFonts w:ascii="Cambria" w:eastAsia="Times New Roman" w:hAnsi="Cambria"/>
          <w:b/>
          <w:bCs/>
          <w:szCs w:val="24"/>
          <w:lang w:eastAsia="lv-LV"/>
        </w:rPr>
        <w:t>agregators</w:t>
      </w:r>
      <w:proofErr w:type="spellEnd"/>
      <w:r w:rsidRPr="00943042">
        <w:rPr>
          <w:rFonts w:ascii="Cambria" w:eastAsia="Times New Roman" w:hAnsi="Cambria"/>
          <w:b/>
          <w:bCs/>
          <w:szCs w:val="24"/>
          <w:lang w:eastAsia="lv-LV"/>
        </w:rPr>
        <w:t>)</w:t>
      </w:r>
    </w:p>
    <w:p w14:paraId="6A4B9F97" w14:textId="77777777" w:rsidR="00943042" w:rsidRPr="00943042" w:rsidRDefault="00943042" w:rsidP="00943042">
      <w:pPr>
        <w:spacing w:before="130" w:line="260" w:lineRule="exact"/>
        <w:jc w:val="center"/>
        <w:rPr>
          <w:rFonts w:ascii="Cambria" w:eastAsia="Times New Roman" w:hAnsi="Cambria"/>
          <w:b/>
          <w:bCs/>
          <w:szCs w:val="24"/>
          <w:lang w:eastAsia="lv-LV"/>
        </w:rPr>
      </w:pPr>
      <w:r w:rsidRPr="00943042">
        <w:rPr>
          <w:rFonts w:ascii="Cambria" w:eastAsia="Times New Roman" w:hAnsi="Cambria"/>
          <w:b/>
          <w:bCs/>
          <w:szCs w:val="24"/>
          <w:lang w:eastAsia="lv-LV"/>
        </w:rPr>
        <w:t xml:space="preserve">Atskaite par mēnesī pārdoto pieprasījuma reakcijas pakalpojumu, ieņēmumiem no pieprasījuma reakcijas pakalpojuma īstenošanas un </w:t>
      </w:r>
      <w:proofErr w:type="spellStart"/>
      <w:r w:rsidRPr="00943042">
        <w:rPr>
          <w:rFonts w:ascii="Cambria" w:eastAsia="Times New Roman" w:hAnsi="Cambria"/>
          <w:b/>
          <w:bCs/>
          <w:szCs w:val="24"/>
          <w:lang w:eastAsia="lv-LV"/>
        </w:rPr>
        <w:t>agregatora</w:t>
      </w:r>
      <w:proofErr w:type="spellEnd"/>
      <w:r w:rsidRPr="00943042">
        <w:rPr>
          <w:rFonts w:ascii="Cambria" w:eastAsia="Times New Roman" w:hAnsi="Cambria"/>
          <w:b/>
          <w:bCs/>
          <w:szCs w:val="24"/>
          <w:lang w:eastAsia="lv-LV"/>
        </w:rPr>
        <w:t xml:space="preserve"> portfeli</w:t>
      </w:r>
    </w:p>
    <w:p w14:paraId="72365DE9" w14:textId="77777777" w:rsidR="00943042" w:rsidRPr="00D15675" w:rsidRDefault="00943042" w:rsidP="00943042">
      <w:pPr>
        <w:spacing w:before="130" w:line="260" w:lineRule="exact"/>
        <w:ind w:firstLine="539"/>
        <w:jc w:val="center"/>
        <w:rPr>
          <w:rFonts w:ascii="Cambria" w:eastAsia="Times New Roman" w:hAnsi="Cambria"/>
          <w:b/>
          <w:bCs/>
          <w:sz w:val="19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2"/>
        <w:gridCol w:w="2787"/>
        <w:gridCol w:w="1389"/>
        <w:gridCol w:w="1064"/>
        <w:gridCol w:w="1067"/>
        <w:gridCol w:w="1067"/>
      </w:tblGrid>
      <w:tr w:rsidR="00943042" w:rsidRPr="008E624D" w14:paraId="64C19FF1" w14:textId="77777777" w:rsidTr="00763ED8">
        <w:tc>
          <w:tcPr>
            <w:tcW w:w="556" w:type="pct"/>
            <w:hideMark/>
          </w:tcPr>
          <w:p w14:paraId="2ABDAFBA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sz w:val="19"/>
                <w:szCs w:val="20"/>
                <w:lang w:eastAsia="lv-LV"/>
              </w:rPr>
            </w:pPr>
            <w:proofErr w:type="spellStart"/>
            <w:r w:rsidRPr="008E624D">
              <w:rPr>
                <w:rFonts w:ascii="Cambria" w:eastAsia="Times New Roman" w:hAnsi="Cambria"/>
                <w:b/>
                <w:sz w:val="19"/>
                <w:szCs w:val="20"/>
                <w:lang w:eastAsia="lv-LV"/>
              </w:rPr>
              <w:t>Nr.p.k</w:t>
            </w:r>
            <w:proofErr w:type="spellEnd"/>
            <w:r w:rsidRPr="008E624D">
              <w:rPr>
                <w:rFonts w:ascii="Cambria" w:eastAsia="Times New Roman" w:hAnsi="Cambria"/>
                <w:b/>
                <w:sz w:val="19"/>
                <w:szCs w:val="20"/>
                <w:lang w:eastAsia="lv-LV"/>
              </w:rPr>
              <w:t>.</w:t>
            </w:r>
          </w:p>
        </w:tc>
        <w:tc>
          <w:tcPr>
            <w:tcW w:w="1680" w:type="pct"/>
            <w:hideMark/>
          </w:tcPr>
          <w:p w14:paraId="4A0B449E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sz w:val="19"/>
                <w:szCs w:val="20"/>
                <w:lang w:eastAsia="lv-LV"/>
              </w:rPr>
              <w:t> Rādītāji</w:t>
            </w:r>
          </w:p>
        </w:tc>
        <w:tc>
          <w:tcPr>
            <w:tcW w:w="837" w:type="pct"/>
            <w:hideMark/>
          </w:tcPr>
          <w:p w14:paraId="2D543745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sz w:val="19"/>
                <w:szCs w:val="20"/>
                <w:lang w:eastAsia="lv-LV"/>
              </w:rPr>
              <w:t>Mērvienība</w:t>
            </w:r>
          </w:p>
        </w:tc>
        <w:tc>
          <w:tcPr>
            <w:tcW w:w="641" w:type="pct"/>
            <w:hideMark/>
          </w:tcPr>
          <w:p w14:paraId="12D90BB0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Mēnesis</w:t>
            </w:r>
          </w:p>
        </w:tc>
        <w:tc>
          <w:tcPr>
            <w:tcW w:w="643" w:type="pct"/>
            <w:hideMark/>
          </w:tcPr>
          <w:p w14:paraId="2BA22C91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Mēnesis</w:t>
            </w:r>
          </w:p>
        </w:tc>
        <w:tc>
          <w:tcPr>
            <w:tcW w:w="643" w:type="pct"/>
            <w:hideMark/>
          </w:tcPr>
          <w:p w14:paraId="0794710C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Mēnesis</w:t>
            </w:r>
          </w:p>
        </w:tc>
      </w:tr>
      <w:tr w:rsidR="00943042" w:rsidRPr="008E624D" w14:paraId="5136145F" w14:textId="77777777" w:rsidTr="00763ED8">
        <w:tc>
          <w:tcPr>
            <w:tcW w:w="556" w:type="pct"/>
          </w:tcPr>
          <w:p w14:paraId="7321BE6F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1</w:t>
            </w:r>
          </w:p>
        </w:tc>
        <w:tc>
          <w:tcPr>
            <w:tcW w:w="1680" w:type="pct"/>
          </w:tcPr>
          <w:p w14:paraId="70939904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2</w:t>
            </w:r>
          </w:p>
        </w:tc>
        <w:tc>
          <w:tcPr>
            <w:tcW w:w="837" w:type="pct"/>
          </w:tcPr>
          <w:p w14:paraId="69620F7C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3</w:t>
            </w:r>
          </w:p>
        </w:tc>
        <w:tc>
          <w:tcPr>
            <w:tcW w:w="641" w:type="pct"/>
          </w:tcPr>
          <w:p w14:paraId="71F8EA93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4</w:t>
            </w:r>
          </w:p>
        </w:tc>
        <w:tc>
          <w:tcPr>
            <w:tcW w:w="643" w:type="pct"/>
          </w:tcPr>
          <w:p w14:paraId="754C0422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5</w:t>
            </w:r>
          </w:p>
        </w:tc>
        <w:tc>
          <w:tcPr>
            <w:tcW w:w="643" w:type="pct"/>
          </w:tcPr>
          <w:p w14:paraId="00477A93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6</w:t>
            </w:r>
          </w:p>
        </w:tc>
      </w:tr>
      <w:tr w:rsidR="00943042" w:rsidRPr="008E624D" w14:paraId="49AA6536" w14:textId="77777777" w:rsidTr="00763ED8">
        <w:tc>
          <w:tcPr>
            <w:tcW w:w="556" w:type="pct"/>
            <w:hideMark/>
          </w:tcPr>
          <w:p w14:paraId="22B8587B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1.</w:t>
            </w:r>
          </w:p>
        </w:tc>
        <w:tc>
          <w:tcPr>
            <w:tcW w:w="1680" w:type="pct"/>
            <w:hideMark/>
          </w:tcPr>
          <w:p w14:paraId="152731FD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Pārdotais pieprasījuma reakcijas pakalpojums:</w:t>
            </w:r>
          </w:p>
        </w:tc>
        <w:tc>
          <w:tcPr>
            <w:tcW w:w="837" w:type="pct"/>
            <w:hideMark/>
          </w:tcPr>
          <w:p w14:paraId="1BB57F7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1" w:type="pct"/>
            <w:hideMark/>
          </w:tcPr>
          <w:p w14:paraId="1CE6E54C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 </w:t>
            </w:r>
          </w:p>
        </w:tc>
        <w:tc>
          <w:tcPr>
            <w:tcW w:w="643" w:type="pct"/>
            <w:hideMark/>
          </w:tcPr>
          <w:p w14:paraId="60F766E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 </w:t>
            </w:r>
          </w:p>
        </w:tc>
        <w:tc>
          <w:tcPr>
            <w:tcW w:w="643" w:type="pct"/>
            <w:hideMark/>
          </w:tcPr>
          <w:p w14:paraId="0E32B084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 </w:t>
            </w:r>
          </w:p>
        </w:tc>
      </w:tr>
      <w:tr w:rsidR="00943042" w:rsidRPr="008E624D" w14:paraId="7AFCDECF" w14:textId="77777777" w:rsidTr="00763ED8">
        <w:tc>
          <w:tcPr>
            <w:tcW w:w="556" w:type="pct"/>
            <w:hideMark/>
          </w:tcPr>
          <w:p w14:paraId="28F9975E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1.1.</w:t>
            </w:r>
          </w:p>
        </w:tc>
        <w:tc>
          <w:tcPr>
            <w:tcW w:w="1680" w:type="pct"/>
            <w:hideMark/>
          </w:tcPr>
          <w:p w14:paraId="0A30C752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pēc pieprasījuma samazinātais elektroenerģijas patēriņš</w:t>
            </w:r>
          </w:p>
        </w:tc>
        <w:tc>
          <w:tcPr>
            <w:tcW w:w="837" w:type="pct"/>
            <w:hideMark/>
          </w:tcPr>
          <w:p w14:paraId="0C5B43EC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proofErr w:type="spellStart"/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641" w:type="pct"/>
            <w:hideMark/>
          </w:tcPr>
          <w:p w14:paraId="244971E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 </w:t>
            </w:r>
          </w:p>
        </w:tc>
        <w:tc>
          <w:tcPr>
            <w:tcW w:w="643" w:type="pct"/>
            <w:hideMark/>
          </w:tcPr>
          <w:p w14:paraId="30A2809B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 </w:t>
            </w:r>
          </w:p>
        </w:tc>
        <w:tc>
          <w:tcPr>
            <w:tcW w:w="643" w:type="pct"/>
            <w:hideMark/>
          </w:tcPr>
          <w:p w14:paraId="652C992A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 </w:t>
            </w:r>
          </w:p>
        </w:tc>
      </w:tr>
      <w:tr w:rsidR="00943042" w:rsidRPr="008E624D" w14:paraId="279A24C7" w14:textId="77777777" w:rsidTr="00763ED8">
        <w:tc>
          <w:tcPr>
            <w:tcW w:w="556" w:type="pct"/>
            <w:hideMark/>
          </w:tcPr>
          <w:p w14:paraId="51FCA362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1.2.</w:t>
            </w:r>
          </w:p>
        </w:tc>
        <w:tc>
          <w:tcPr>
            <w:tcW w:w="1680" w:type="pct"/>
            <w:hideMark/>
          </w:tcPr>
          <w:p w14:paraId="6414CDED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pēc pieprasījuma palielinātais elektroenerģijas patēriņš</w:t>
            </w:r>
          </w:p>
        </w:tc>
        <w:tc>
          <w:tcPr>
            <w:tcW w:w="837" w:type="pct"/>
            <w:hideMark/>
          </w:tcPr>
          <w:p w14:paraId="0D2CE973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proofErr w:type="spellStart"/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MWh</w:t>
            </w:r>
            <w:proofErr w:type="spellEnd"/>
          </w:p>
        </w:tc>
        <w:tc>
          <w:tcPr>
            <w:tcW w:w="641" w:type="pct"/>
            <w:hideMark/>
          </w:tcPr>
          <w:p w14:paraId="0F0486EB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 </w:t>
            </w:r>
          </w:p>
        </w:tc>
        <w:tc>
          <w:tcPr>
            <w:tcW w:w="643" w:type="pct"/>
            <w:hideMark/>
          </w:tcPr>
          <w:p w14:paraId="3BB8AA4E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 </w:t>
            </w:r>
          </w:p>
        </w:tc>
        <w:tc>
          <w:tcPr>
            <w:tcW w:w="643" w:type="pct"/>
            <w:hideMark/>
          </w:tcPr>
          <w:p w14:paraId="366A505F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 </w:t>
            </w:r>
          </w:p>
        </w:tc>
      </w:tr>
      <w:tr w:rsidR="00943042" w:rsidRPr="008E624D" w14:paraId="1A21E968" w14:textId="77777777" w:rsidTr="00763ED8">
        <w:tc>
          <w:tcPr>
            <w:tcW w:w="556" w:type="pct"/>
          </w:tcPr>
          <w:p w14:paraId="5F81BF15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2.</w:t>
            </w:r>
          </w:p>
        </w:tc>
        <w:tc>
          <w:tcPr>
            <w:tcW w:w="1680" w:type="pct"/>
          </w:tcPr>
          <w:p w14:paraId="0F8C6BD6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Ieņēmumi no pieprasījuma reakcijas pakalpojuma:</w:t>
            </w:r>
          </w:p>
        </w:tc>
        <w:tc>
          <w:tcPr>
            <w:tcW w:w="837" w:type="pct"/>
          </w:tcPr>
          <w:p w14:paraId="1911B71A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1" w:type="pct"/>
          </w:tcPr>
          <w:p w14:paraId="57AA296D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3604114A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551823CA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3D050323" w14:textId="77777777" w:rsidTr="00763ED8">
        <w:tc>
          <w:tcPr>
            <w:tcW w:w="556" w:type="pct"/>
          </w:tcPr>
          <w:p w14:paraId="2203F946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2.1.</w:t>
            </w:r>
          </w:p>
        </w:tc>
        <w:tc>
          <w:tcPr>
            <w:tcW w:w="1680" w:type="pct"/>
          </w:tcPr>
          <w:p w14:paraId="0D7EB8A4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ieņēmumi no pieprasījuma reakcijas pakalpojuma saņēmēja</w:t>
            </w:r>
          </w:p>
        </w:tc>
        <w:tc>
          <w:tcPr>
            <w:tcW w:w="837" w:type="pct"/>
          </w:tcPr>
          <w:p w14:paraId="517E269F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EUR</w:t>
            </w:r>
          </w:p>
        </w:tc>
        <w:tc>
          <w:tcPr>
            <w:tcW w:w="641" w:type="pct"/>
          </w:tcPr>
          <w:p w14:paraId="6F9C80B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62020BD2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038C6B82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443EEB37" w14:textId="77777777" w:rsidTr="00763ED8">
        <w:tc>
          <w:tcPr>
            <w:tcW w:w="556" w:type="pct"/>
          </w:tcPr>
          <w:p w14:paraId="0456364D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2.2.</w:t>
            </w:r>
          </w:p>
        </w:tc>
        <w:tc>
          <w:tcPr>
            <w:tcW w:w="1680" w:type="pct"/>
          </w:tcPr>
          <w:p w14:paraId="7A6DE09D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ieņēmumi no lietotājiem, kas piedalās pieprasījuma reakcijas pakalpojuma sniegšanā</w:t>
            </w:r>
          </w:p>
        </w:tc>
        <w:tc>
          <w:tcPr>
            <w:tcW w:w="837" w:type="pct"/>
          </w:tcPr>
          <w:p w14:paraId="644EF386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EUR</w:t>
            </w:r>
          </w:p>
        </w:tc>
        <w:tc>
          <w:tcPr>
            <w:tcW w:w="641" w:type="pct"/>
          </w:tcPr>
          <w:p w14:paraId="43E14BB3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3521DAB5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6ED032EF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2A72B769" w14:textId="77777777" w:rsidTr="00763ED8">
        <w:tc>
          <w:tcPr>
            <w:tcW w:w="556" w:type="pct"/>
          </w:tcPr>
          <w:p w14:paraId="3CD28881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2.3.</w:t>
            </w:r>
          </w:p>
        </w:tc>
        <w:tc>
          <w:tcPr>
            <w:tcW w:w="1680" w:type="pct"/>
          </w:tcPr>
          <w:p w14:paraId="73CB8970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citi ieņēmumi</w:t>
            </w:r>
          </w:p>
        </w:tc>
        <w:tc>
          <w:tcPr>
            <w:tcW w:w="837" w:type="pct"/>
          </w:tcPr>
          <w:p w14:paraId="62647FF4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EUR</w:t>
            </w:r>
          </w:p>
        </w:tc>
        <w:tc>
          <w:tcPr>
            <w:tcW w:w="641" w:type="pct"/>
          </w:tcPr>
          <w:p w14:paraId="448D8DA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057F391A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7CBE453A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0A96459C" w14:textId="77777777" w:rsidTr="00763ED8">
        <w:tc>
          <w:tcPr>
            <w:tcW w:w="556" w:type="pct"/>
          </w:tcPr>
          <w:p w14:paraId="0DF2FC02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3.</w:t>
            </w:r>
          </w:p>
        </w:tc>
        <w:tc>
          <w:tcPr>
            <w:tcW w:w="1680" w:type="pct"/>
          </w:tcPr>
          <w:p w14:paraId="3DBA896E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proofErr w:type="spellStart"/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Agregatora</w:t>
            </w:r>
            <w:proofErr w:type="spellEnd"/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 xml:space="preserve"> portfelis:</w:t>
            </w:r>
          </w:p>
        </w:tc>
        <w:tc>
          <w:tcPr>
            <w:tcW w:w="837" w:type="pct"/>
          </w:tcPr>
          <w:p w14:paraId="38371D59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1" w:type="pct"/>
          </w:tcPr>
          <w:p w14:paraId="356DB7C0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4D2F011D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1F4A9080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6AB966C4" w14:textId="77777777" w:rsidTr="00763ED8">
        <w:tc>
          <w:tcPr>
            <w:tcW w:w="556" w:type="pct"/>
          </w:tcPr>
          <w:p w14:paraId="41F9339C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3.1.</w:t>
            </w:r>
          </w:p>
        </w:tc>
        <w:tc>
          <w:tcPr>
            <w:tcW w:w="1680" w:type="pct"/>
          </w:tcPr>
          <w:p w14:paraId="103DBB85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mājsaimniecības lietotāji:</w:t>
            </w:r>
          </w:p>
        </w:tc>
        <w:tc>
          <w:tcPr>
            <w:tcW w:w="837" w:type="pct"/>
          </w:tcPr>
          <w:p w14:paraId="2B4F9A9C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1" w:type="pct"/>
          </w:tcPr>
          <w:p w14:paraId="27EB1C7A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01B04AF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6337B220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5F16EDAB" w14:textId="77777777" w:rsidTr="00763ED8">
        <w:tc>
          <w:tcPr>
            <w:tcW w:w="556" w:type="pct"/>
          </w:tcPr>
          <w:p w14:paraId="65A868AF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3.1.1.</w:t>
            </w:r>
          </w:p>
        </w:tc>
        <w:tc>
          <w:tcPr>
            <w:tcW w:w="1680" w:type="pct"/>
          </w:tcPr>
          <w:p w14:paraId="08C4E89B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elektroenerģijas lietotāji, kas piedalās pieprasījuma reakcijas pakalpojuma sniegšanā</w:t>
            </w:r>
          </w:p>
        </w:tc>
        <w:tc>
          <w:tcPr>
            <w:tcW w:w="837" w:type="pct"/>
          </w:tcPr>
          <w:p w14:paraId="051C2C6C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skaits mēneša sākumā</w:t>
            </w:r>
          </w:p>
        </w:tc>
        <w:tc>
          <w:tcPr>
            <w:tcW w:w="641" w:type="pct"/>
          </w:tcPr>
          <w:p w14:paraId="24E0E1DC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6245785B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1E27272F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34C1FFBE" w14:textId="77777777" w:rsidTr="00763ED8">
        <w:tc>
          <w:tcPr>
            <w:tcW w:w="556" w:type="pct"/>
          </w:tcPr>
          <w:p w14:paraId="0DA8B0C9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3.1.2.</w:t>
            </w:r>
          </w:p>
        </w:tc>
        <w:tc>
          <w:tcPr>
            <w:tcW w:w="1680" w:type="pct"/>
          </w:tcPr>
          <w:p w14:paraId="1B92C592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maksimālā jauda elektroenerģijas patēriņa samazināšanai pēc pieprasījuma</w:t>
            </w:r>
          </w:p>
        </w:tc>
        <w:tc>
          <w:tcPr>
            <w:tcW w:w="837" w:type="pct"/>
          </w:tcPr>
          <w:p w14:paraId="68B22E81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MW</w:t>
            </w:r>
          </w:p>
        </w:tc>
        <w:tc>
          <w:tcPr>
            <w:tcW w:w="641" w:type="pct"/>
          </w:tcPr>
          <w:p w14:paraId="16AEFB1C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51E41865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3688AF83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2BBFE5F0" w14:textId="77777777" w:rsidTr="00763ED8">
        <w:tc>
          <w:tcPr>
            <w:tcW w:w="556" w:type="pct"/>
          </w:tcPr>
          <w:p w14:paraId="117CFCFC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3.1.3.</w:t>
            </w:r>
          </w:p>
        </w:tc>
        <w:tc>
          <w:tcPr>
            <w:tcW w:w="1680" w:type="pct"/>
          </w:tcPr>
          <w:p w14:paraId="030204AD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 xml:space="preserve">maksimālā jauda elektroenerģijas patēriņa palielināšanai pēc pieprasījuma </w:t>
            </w:r>
          </w:p>
        </w:tc>
        <w:tc>
          <w:tcPr>
            <w:tcW w:w="837" w:type="pct"/>
          </w:tcPr>
          <w:p w14:paraId="7F7A0C01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 xml:space="preserve">MW </w:t>
            </w:r>
          </w:p>
        </w:tc>
        <w:tc>
          <w:tcPr>
            <w:tcW w:w="641" w:type="pct"/>
          </w:tcPr>
          <w:p w14:paraId="082B742F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0614F62F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6D352B02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52ED5EF9" w14:textId="77777777" w:rsidTr="00763ED8">
        <w:tc>
          <w:tcPr>
            <w:tcW w:w="556" w:type="pct"/>
          </w:tcPr>
          <w:p w14:paraId="7BE4E58D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3.2.</w:t>
            </w:r>
          </w:p>
        </w:tc>
        <w:tc>
          <w:tcPr>
            <w:tcW w:w="1680" w:type="pct"/>
          </w:tcPr>
          <w:p w14:paraId="1747495D" w14:textId="77777777" w:rsidR="00943042" w:rsidRPr="008E624D" w:rsidRDefault="00943042" w:rsidP="00763ED8">
            <w:pPr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/>
                <w:bCs/>
                <w:sz w:val="19"/>
                <w:szCs w:val="20"/>
                <w:lang w:eastAsia="lv-LV"/>
              </w:rPr>
              <w:t>citi lietotāji:</w:t>
            </w:r>
          </w:p>
        </w:tc>
        <w:tc>
          <w:tcPr>
            <w:tcW w:w="837" w:type="pct"/>
          </w:tcPr>
          <w:p w14:paraId="24D62112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1" w:type="pct"/>
          </w:tcPr>
          <w:p w14:paraId="45BF706D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5C48EAF9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746B497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3E09AEAC" w14:textId="77777777" w:rsidTr="00763ED8">
        <w:tc>
          <w:tcPr>
            <w:tcW w:w="556" w:type="pct"/>
          </w:tcPr>
          <w:p w14:paraId="77615816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3.2.1.</w:t>
            </w:r>
          </w:p>
        </w:tc>
        <w:tc>
          <w:tcPr>
            <w:tcW w:w="1680" w:type="pct"/>
          </w:tcPr>
          <w:p w14:paraId="6C7D37D4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elektroenerģijas lietotāji, kas piedalās pieprasījuma reakcijas pakalpojuma sniegšanā</w:t>
            </w:r>
          </w:p>
        </w:tc>
        <w:tc>
          <w:tcPr>
            <w:tcW w:w="837" w:type="pct"/>
          </w:tcPr>
          <w:p w14:paraId="1AD3B954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skaits mēneša sākumā</w:t>
            </w:r>
          </w:p>
        </w:tc>
        <w:tc>
          <w:tcPr>
            <w:tcW w:w="641" w:type="pct"/>
          </w:tcPr>
          <w:p w14:paraId="477981FD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1B7CA2C6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177D53EF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19D96344" w14:textId="77777777" w:rsidTr="00763ED8">
        <w:tc>
          <w:tcPr>
            <w:tcW w:w="556" w:type="pct"/>
          </w:tcPr>
          <w:p w14:paraId="147ED4D4" w14:textId="77777777" w:rsidR="00943042" w:rsidRPr="008E624D" w:rsidRDefault="00943042" w:rsidP="00763ED8">
            <w:pPr>
              <w:pageBreakBefore/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lastRenderedPageBreak/>
              <w:t>3.2.2.</w:t>
            </w:r>
          </w:p>
        </w:tc>
        <w:tc>
          <w:tcPr>
            <w:tcW w:w="1680" w:type="pct"/>
          </w:tcPr>
          <w:p w14:paraId="60B78269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 xml:space="preserve">maksimālā jauda elektroenerģijas patēriņa samazināšanai pēc pieprasījuma </w:t>
            </w:r>
          </w:p>
        </w:tc>
        <w:tc>
          <w:tcPr>
            <w:tcW w:w="837" w:type="pct"/>
          </w:tcPr>
          <w:p w14:paraId="7B12D53A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MW</w:t>
            </w:r>
          </w:p>
        </w:tc>
        <w:tc>
          <w:tcPr>
            <w:tcW w:w="641" w:type="pct"/>
          </w:tcPr>
          <w:p w14:paraId="1C8AFF2B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1B6BDA15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139A19B8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943042" w:rsidRPr="008E624D" w14:paraId="72093362" w14:textId="77777777" w:rsidTr="00763ED8">
        <w:tc>
          <w:tcPr>
            <w:tcW w:w="556" w:type="pct"/>
          </w:tcPr>
          <w:p w14:paraId="43C1DCC1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3.2.3.</w:t>
            </w:r>
          </w:p>
        </w:tc>
        <w:tc>
          <w:tcPr>
            <w:tcW w:w="1680" w:type="pct"/>
          </w:tcPr>
          <w:p w14:paraId="7F3EA2AA" w14:textId="77777777" w:rsidR="00943042" w:rsidRPr="008E624D" w:rsidRDefault="00943042" w:rsidP="00763ED8">
            <w:pPr>
              <w:jc w:val="left"/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bCs/>
                <w:sz w:val="19"/>
                <w:szCs w:val="20"/>
                <w:lang w:eastAsia="lv-LV"/>
              </w:rPr>
              <w:t>maksimālā jauda elektroenerģijas patēriņa palielināšanai pēc pieprasījuma</w:t>
            </w:r>
          </w:p>
        </w:tc>
        <w:tc>
          <w:tcPr>
            <w:tcW w:w="837" w:type="pct"/>
          </w:tcPr>
          <w:p w14:paraId="20F349B2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8E624D">
              <w:rPr>
                <w:rFonts w:ascii="Cambria" w:eastAsia="Times New Roman" w:hAnsi="Cambria"/>
                <w:sz w:val="19"/>
                <w:szCs w:val="20"/>
                <w:lang w:eastAsia="lv-LV"/>
              </w:rPr>
              <w:t>MW</w:t>
            </w:r>
          </w:p>
        </w:tc>
        <w:tc>
          <w:tcPr>
            <w:tcW w:w="641" w:type="pct"/>
          </w:tcPr>
          <w:p w14:paraId="305F07E8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48BF2BBE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643" w:type="pct"/>
          </w:tcPr>
          <w:p w14:paraId="68FDF768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</w:tbl>
    <w:p w14:paraId="6605384D" w14:textId="77777777" w:rsidR="00943042" w:rsidRPr="00D15675" w:rsidRDefault="00943042" w:rsidP="00943042">
      <w:pPr>
        <w:spacing w:before="13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32"/>
        <w:gridCol w:w="221"/>
        <w:gridCol w:w="363"/>
        <w:gridCol w:w="385"/>
        <w:gridCol w:w="593"/>
        <w:gridCol w:w="1612"/>
        <w:gridCol w:w="4400"/>
      </w:tblGrid>
      <w:tr w:rsidR="00943042" w:rsidRPr="008E624D" w14:paraId="7B640370" w14:textId="77777777" w:rsidTr="00763ED8">
        <w:trPr>
          <w:trHeight w:val="227"/>
          <w:jc w:val="center"/>
        </w:trPr>
        <w:tc>
          <w:tcPr>
            <w:tcW w:w="956" w:type="dxa"/>
            <w:gridSpan w:val="2"/>
            <w:vAlign w:val="bottom"/>
            <w:hideMark/>
          </w:tcPr>
          <w:p w14:paraId="714DCBFE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Datums</w:t>
            </w:r>
          </w:p>
        </w:tc>
        <w:tc>
          <w:tcPr>
            <w:tcW w:w="364" w:type="dxa"/>
            <w:vAlign w:val="center"/>
            <w:hideMark/>
          </w:tcPr>
          <w:p w14:paraId="5097D04D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begin">
                <w:ffData>
                  <w:name w:val="Teksts7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instrText xml:space="preserve"> FORMTEXT </w:instrTex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separate"/>
            </w:r>
            <w:r w:rsidRPr="008E624D">
              <w:rPr>
                <w:rFonts w:ascii="Cambria" w:eastAsia="Times New Roman" w:hAnsi="Cambria"/>
                <w:noProof/>
                <w:sz w:val="19"/>
                <w:szCs w:val="24"/>
              </w:rPr>
              <w:t>__</w: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end"/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t>.</w:t>
            </w:r>
          </w:p>
        </w:tc>
        <w:tc>
          <w:tcPr>
            <w:tcW w:w="386" w:type="dxa"/>
            <w:vAlign w:val="center"/>
            <w:hideMark/>
          </w:tcPr>
          <w:p w14:paraId="6B1EEBB8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begin">
                <w:ffData>
                  <w:name w:val="Teksts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instrText xml:space="preserve"> FORMTEXT </w:instrTex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separate"/>
            </w:r>
            <w:r w:rsidRPr="008E624D">
              <w:rPr>
                <w:rFonts w:ascii="Cambria" w:eastAsia="Times New Roman" w:hAnsi="Cambria"/>
                <w:noProof/>
                <w:sz w:val="19"/>
                <w:szCs w:val="24"/>
              </w:rPr>
              <w:t>__</w: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end"/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t>.</w:t>
            </w:r>
          </w:p>
        </w:tc>
        <w:tc>
          <w:tcPr>
            <w:tcW w:w="595" w:type="dxa"/>
            <w:vAlign w:val="center"/>
            <w:hideMark/>
          </w:tcPr>
          <w:p w14:paraId="1C45D234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begin">
                <w:ffData>
                  <w:name w:val="Teksts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instrText xml:space="preserve"> FORMTEXT </w:instrTex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separate"/>
            </w:r>
            <w:r w:rsidRPr="008E624D">
              <w:rPr>
                <w:rFonts w:ascii="Cambria" w:eastAsia="Times New Roman" w:hAnsi="Cambria"/>
                <w:noProof/>
                <w:sz w:val="19"/>
                <w:szCs w:val="24"/>
              </w:rPr>
              <w:t>____</w:t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fldChar w:fldCharType="end"/>
            </w:r>
            <w:r w:rsidRPr="008E624D">
              <w:rPr>
                <w:rFonts w:ascii="Cambria" w:eastAsia="Times New Roman" w:hAnsi="Cambria"/>
                <w:sz w:val="19"/>
                <w:szCs w:val="24"/>
              </w:rPr>
              <w:t>.</w:t>
            </w:r>
          </w:p>
        </w:tc>
        <w:tc>
          <w:tcPr>
            <w:tcW w:w="1627" w:type="dxa"/>
            <w:vAlign w:val="bottom"/>
          </w:tcPr>
          <w:p w14:paraId="3D9DDF25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4434" w:type="dxa"/>
            <w:vAlign w:val="center"/>
          </w:tcPr>
          <w:p w14:paraId="6C866881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943042" w:rsidRPr="008E624D" w14:paraId="3D303959" w14:textId="77777777" w:rsidTr="00763ED8">
        <w:trPr>
          <w:trHeight w:val="227"/>
          <w:jc w:val="center"/>
        </w:trPr>
        <w:tc>
          <w:tcPr>
            <w:tcW w:w="3928" w:type="dxa"/>
            <w:gridSpan w:val="6"/>
          </w:tcPr>
          <w:p w14:paraId="46E4D327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4434" w:type="dxa"/>
          </w:tcPr>
          <w:p w14:paraId="5385558F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943042" w:rsidRPr="008E624D" w14:paraId="1C2E8DE8" w14:textId="77777777" w:rsidTr="00763ED8">
        <w:trPr>
          <w:trHeight w:val="227"/>
          <w:jc w:val="center"/>
        </w:trPr>
        <w:tc>
          <w:tcPr>
            <w:tcW w:w="3928" w:type="dxa"/>
            <w:gridSpan w:val="6"/>
            <w:vAlign w:val="center"/>
            <w:hideMark/>
          </w:tcPr>
          <w:p w14:paraId="7E14E278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Persona,</w:t>
            </w:r>
          </w:p>
          <w:p w14:paraId="02411F5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kura tiesīga pārstāvēt komersantu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B1482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943042" w:rsidRPr="001D6239" w14:paraId="12B4CF28" w14:textId="77777777" w:rsidTr="00763ED8">
        <w:trPr>
          <w:trHeight w:val="227"/>
          <w:jc w:val="center"/>
        </w:trPr>
        <w:tc>
          <w:tcPr>
            <w:tcW w:w="3928" w:type="dxa"/>
            <w:gridSpan w:val="6"/>
          </w:tcPr>
          <w:p w14:paraId="4106BD1F" w14:textId="77777777" w:rsidR="00943042" w:rsidRPr="001D6239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7"/>
                <w:szCs w:val="17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921ECF" w14:textId="77777777" w:rsidR="00943042" w:rsidRPr="001D6239" w:rsidRDefault="00943042" w:rsidP="00763ED8">
            <w:pPr>
              <w:tabs>
                <w:tab w:val="left" w:pos="3960"/>
              </w:tabs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  <w:r w:rsidRPr="001D6239">
              <w:rPr>
                <w:rFonts w:ascii="Cambria" w:eastAsia="Times New Roman" w:hAnsi="Cambria"/>
                <w:sz w:val="17"/>
                <w:szCs w:val="17"/>
              </w:rPr>
              <w:t>/paraksts un tā atšifrējums/</w:t>
            </w:r>
          </w:p>
        </w:tc>
      </w:tr>
      <w:tr w:rsidR="00943042" w:rsidRPr="008E624D" w14:paraId="0A21302C" w14:textId="77777777" w:rsidTr="00763ED8">
        <w:trPr>
          <w:trHeight w:val="227"/>
          <w:jc w:val="center"/>
        </w:trPr>
        <w:tc>
          <w:tcPr>
            <w:tcW w:w="3928" w:type="dxa"/>
            <w:gridSpan w:val="6"/>
          </w:tcPr>
          <w:p w14:paraId="3D7BF0D9" w14:textId="77777777" w:rsidR="00943042" w:rsidRPr="008E624D" w:rsidRDefault="00943042" w:rsidP="00763ED8">
            <w:pPr>
              <w:tabs>
                <w:tab w:val="left" w:pos="360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4434" w:type="dxa"/>
          </w:tcPr>
          <w:p w14:paraId="56D37AF7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24"/>
              </w:rPr>
            </w:pPr>
          </w:p>
        </w:tc>
      </w:tr>
      <w:tr w:rsidR="00943042" w:rsidRPr="008E624D" w14:paraId="1DB5BB14" w14:textId="77777777" w:rsidTr="00763ED8">
        <w:trPr>
          <w:trHeight w:val="227"/>
          <w:jc w:val="center"/>
        </w:trPr>
        <w:tc>
          <w:tcPr>
            <w:tcW w:w="39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1C4AD" w14:textId="77777777" w:rsidR="00943042" w:rsidRPr="008E624D" w:rsidRDefault="00943042" w:rsidP="00763ED8">
            <w:pPr>
              <w:tabs>
                <w:tab w:val="left" w:pos="3600"/>
              </w:tabs>
              <w:jc w:val="center"/>
              <w:rPr>
                <w:rFonts w:ascii="Cambria" w:eastAsia="Times New Roman" w:hAnsi="Cambria"/>
                <w:sz w:val="19"/>
              </w:rPr>
            </w:pPr>
          </w:p>
        </w:tc>
        <w:tc>
          <w:tcPr>
            <w:tcW w:w="4434" w:type="dxa"/>
          </w:tcPr>
          <w:p w14:paraId="1422FFA3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</w:rPr>
            </w:pPr>
          </w:p>
        </w:tc>
      </w:tr>
      <w:tr w:rsidR="00943042" w:rsidRPr="001D6239" w14:paraId="07374EBE" w14:textId="77777777" w:rsidTr="00763ED8">
        <w:trPr>
          <w:trHeight w:val="227"/>
          <w:jc w:val="center"/>
        </w:trPr>
        <w:tc>
          <w:tcPr>
            <w:tcW w:w="39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D69DD8" w14:textId="77777777" w:rsidR="00943042" w:rsidRPr="001D6239" w:rsidRDefault="00943042" w:rsidP="00763ED8">
            <w:pPr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  <w:r w:rsidRPr="001D6239">
              <w:rPr>
                <w:rFonts w:ascii="Cambria" w:eastAsia="Times New Roman" w:hAnsi="Cambria"/>
                <w:sz w:val="17"/>
                <w:szCs w:val="17"/>
              </w:rPr>
              <w:t>/sagatavotāja vārds, uzvārds/</w:t>
            </w:r>
          </w:p>
        </w:tc>
        <w:tc>
          <w:tcPr>
            <w:tcW w:w="4434" w:type="dxa"/>
          </w:tcPr>
          <w:p w14:paraId="47724E6C" w14:textId="77777777" w:rsidR="00943042" w:rsidRPr="001D6239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7"/>
                <w:szCs w:val="17"/>
              </w:rPr>
            </w:pPr>
          </w:p>
        </w:tc>
      </w:tr>
      <w:tr w:rsidR="00943042" w:rsidRPr="008E624D" w14:paraId="5AB50BA3" w14:textId="77777777" w:rsidTr="00763ED8">
        <w:trPr>
          <w:trHeight w:val="227"/>
          <w:jc w:val="center"/>
        </w:trPr>
        <w:tc>
          <w:tcPr>
            <w:tcW w:w="733" w:type="dxa"/>
            <w:vAlign w:val="bottom"/>
            <w:hideMark/>
          </w:tcPr>
          <w:p w14:paraId="6FD489C4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tālrunis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60DA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</w:rPr>
            </w:pPr>
          </w:p>
        </w:tc>
        <w:tc>
          <w:tcPr>
            <w:tcW w:w="4434" w:type="dxa"/>
          </w:tcPr>
          <w:p w14:paraId="2E35A2D8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16"/>
              </w:rPr>
            </w:pPr>
          </w:p>
        </w:tc>
      </w:tr>
      <w:tr w:rsidR="00943042" w:rsidRPr="008E624D" w14:paraId="13FB2A5B" w14:textId="77777777" w:rsidTr="00763ED8">
        <w:trPr>
          <w:trHeight w:val="227"/>
          <w:jc w:val="center"/>
        </w:trPr>
        <w:tc>
          <w:tcPr>
            <w:tcW w:w="733" w:type="dxa"/>
            <w:vAlign w:val="bottom"/>
          </w:tcPr>
          <w:p w14:paraId="6E8C5DE1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8"/>
              </w:rPr>
            </w:pPr>
          </w:p>
        </w:tc>
        <w:tc>
          <w:tcPr>
            <w:tcW w:w="3195" w:type="dxa"/>
            <w:gridSpan w:val="5"/>
            <w:vAlign w:val="bottom"/>
          </w:tcPr>
          <w:p w14:paraId="19FA6FA3" w14:textId="77777777" w:rsidR="00943042" w:rsidRPr="008E624D" w:rsidRDefault="00943042" w:rsidP="00763ED8">
            <w:pPr>
              <w:jc w:val="center"/>
              <w:rPr>
                <w:rFonts w:ascii="Cambria" w:eastAsia="Times New Roman" w:hAnsi="Cambria"/>
                <w:sz w:val="19"/>
                <w:szCs w:val="8"/>
              </w:rPr>
            </w:pPr>
          </w:p>
        </w:tc>
        <w:tc>
          <w:tcPr>
            <w:tcW w:w="4434" w:type="dxa"/>
          </w:tcPr>
          <w:p w14:paraId="37996D19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  <w:szCs w:val="8"/>
              </w:rPr>
            </w:pPr>
          </w:p>
        </w:tc>
      </w:tr>
      <w:tr w:rsidR="00943042" w:rsidRPr="008E624D" w14:paraId="37890C1A" w14:textId="77777777" w:rsidTr="00763ED8">
        <w:trPr>
          <w:trHeight w:val="227"/>
          <w:jc w:val="center"/>
        </w:trPr>
        <w:tc>
          <w:tcPr>
            <w:tcW w:w="733" w:type="dxa"/>
            <w:vAlign w:val="bottom"/>
            <w:hideMark/>
          </w:tcPr>
          <w:p w14:paraId="2594A978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  <w:r w:rsidRPr="008E624D">
              <w:rPr>
                <w:rFonts w:ascii="Cambria" w:eastAsia="Times New Roman" w:hAnsi="Cambria"/>
                <w:sz w:val="19"/>
                <w:szCs w:val="24"/>
              </w:rPr>
              <w:t>e-pasts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63436" w14:textId="77777777" w:rsidR="00943042" w:rsidRPr="008E624D" w:rsidRDefault="00943042" w:rsidP="00763ED8">
            <w:pPr>
              <w:rPr>
                <w:rFonts w:ascii="Cambria" w:eastAsia="Times New Roman" w:hAnsi="Cambria"/>
                <w:sz w:val="19"/>
                <w:szCs w:val="24"/>
              </w:rPr>
            </w:pPr>
          </w:p>
        </w:tc>
        <w:tc>
          <w:tcPr>
            <w:tcW w:w="4434" w:type="dxa"/>
          </w:tcPr>
          <w:p w14:paraId="617DF0BA" w14:textId="77777777" w:rsidR="00943042" w:rsidRPr="008E624D" w:rsidRDefault="00943042" w:rsidP="00763ED8">
            <w:pPr>
              <w:tabs>
                <w:tab w:val="left" w:pos="3960"/>
              </w:tabs>
              <w:rPr>
                <w:rFonts w:ascii="Cambria" w:eastAsia="Times New Roman" w:hAnsi="Cambria"/>
                <w:sz w:val="19"/>
              </w:rPr>
            </w:pPr>
          </w:p>
        </w:tc>
      </w:tr>
    </w:tbl>
    <w:p w14:paraId="1FA216F1" w14:textId="77777777" w:rsidR="00FA0337" w:rsidRDefault="00895B7B"/>
    <w:sectPr w:rsidR="00FA0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42"/>
    <w:rsid w:val="00106713"/>
    <w:rsid w:val="008311FA"/>
    <w:rsid w:val="00895B7B"/>
    <w:rsid w:val="009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E089"/>
  <w15:docId w15:val="{DB6F4CA4-DF53-47D5-BA1C-610ADCDE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04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Dace Kalniņa</cp:lastModifiedBy>
  <cp:revision>2</cp:revision>
  <dcterms:created xsi:type="dcterms:W3CDTF">2020-03-11T12:50:00Z</dcterms:created>
  <dcterms:modified xsi:type="dcterms:W3CDTF">2020-03-11T12:50:00Z</dcterms:modified>
</cp:coreProperties>
</file>